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7F26" w14:textId="77777777" w:rsidR="004167E9" w:rsidRPr="002B120D" w:rsidRDefault="00C748E6" w:rsidP="002B120D">
      <w:pPr>
        <w:pStyle w:val="NoSpacing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8C83C4C" wp14:editId="54BDFB10">
            <wp:simplePos x="0" y="0"/>
            <wp:positionH relativeFrom="column">
              <wp:posOffset>5762625</wp:posOffset>
            </wp:positionH>
            <wp:positionV relativeFrom="paragraph">
              <wp:posOffset>-28575</wp:posOffset>
            </wp:positionV>
            <wp:extent cx="892810" cy="1136650"/>
            <wp:effectExtent l="0" t="0" r="0" b="0"/>
            <wp:wrapTight wrapText="bothSides">
              <wp:wrapPolygon edited="0">
                <wp:start x="0" y="0"/>
                <wp:lineTo x="0" y="21359"/>
                <wp:lineTo x="21201" y="21359"/>
                <wp:lineTo x="212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 Emblem_1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Uintah</w:t>
      </w:r>
      <w:r w:rsidR="002B120D" w:rsidRPr="002B120D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High School </w:t>
      </w:r>
      <w:r w:rsidR="002B120D" w:rsidRPr="002B120D">
        <w:rPr>
          <w:sz w:val="96"/>
          <w:szCs w:val="96"/>
        </w:rPr>
        <w:t>FFA C</w:t>
      </w:r>
      <w:r>
        <w:rPr>
          <w:sz w:val="96"/>
          <w:szCs w:val="96"/>
        </w:rPr>
        <w:t xml:space="preserve">hapter  </w:t>
      </w:r>
    </w:p>
    <w:p w14:paraId="2B55AFD8" w14:textId="77777777" w:rsidR="002B120D" w:rsidRPr="004167E9" w:rsidRDefault="002B120D" w:rsidP="002B120D">
      <w:pPr>
        <w:pStyle w:val="NoSpacing"/>
        <w:jc w:val="center"/>
        <w:rPr>
          <w:sz w:val="24"/>
          <w:szCs w:val="24"/>
        </w:rPr>
      </w:pPr>
    </w:p>
    <w:p w14:paraId="72495D44" w14:textId="381F1263" w:rsidR="00B20D05" w:rsidRDefault="00472F37" w:rsidP="00B76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Uintah </w:t>
      </w:r>
      <w:r w:rsidR="00D822C3">
        <w:rPr>
          <w:rFonts w:ascii="Arial" w:hAnsi="Arial" w:cs="Arial"/>
        </w:rPr>
        <w:t xml:space="preserve">High School </w:t>
      </w:r>
      <w:r>
        <w:rPr>
          <w:rFonts w:ascii="Arial" w:hAnsi="Arial" w:cs="Arial"/>
        </w:rPr>
        <w:t>FFA Chapter w</w:t>
      </w:r>
      <w:r w:rsidR="004167E9" w:rsidRPr="00472F37">
        <w:rPr>
          <w:rFonts w:ascii="Arial" w:hAnsi="Arial" w:cs="Arial"/>
        </w:rPr>
        <w:t>ould like to give a big THANKS to the following sponsors</w:t>
      </w:r>
      <w:r w:rsidR="00353F05" w:rsidRPr="00472F37">
        <w:rPr>
          <w:rFonts w:ascii="Arial" w:hAnsi="Arial" w:cs="Arial"/>
        </w:rPr>
        <w:t xml:space="preserve"> for their support</w:t>
      </w:r>
      <w:r w:rsidR="00D822C3">
        <w:rPr>
          <w:rFonts w:ascii="Arial" w:hAnsi="Arial" w:cs="Arial"/>
        </w:rPr>
        <w:t>!</w:t>
      </w:r>
      <w:r w:rsidR="00B7622C">
        <w:rPr>
          <w:rFonts w:ascii="Arial" w:hAnsi="Arial" w:cs="Arial"/>
        </w:rPr>
        <w:t xml:space="preserve"> </w:t>
      </w:r>
      <w:r w:rsidR="00D822C3" w:rsidRPr="00472F37">
        <w:rPr>
          <w:rFonts w:ascii="Arial" w:hAnsi="Arial" w:cs="Arial"/>
        </w:rPr>
        <w:t>These generous sponsors are helping Uintah FFA Chapter Achieve their mission of Premier Leadership, Personal Growth and Career Success during the 201</w:t>
      </w:r>
      <w:r w:rsidR="00B7622C">
        <w:rPr>
          <w:rFonts w:ascii="Arial" w:hAnsi="Arial" w:cs="Arial"/>
        </w:rPr>
        <w:t>9</w:t>
      </w:r>
      <w:r w:rsidR="00D822C3" w:rsidRPr="00472F37">
        <w:rPr>
          <w:rFonts w:ascii="Arial" w:hAnsi="Arial" w:cs="Arial"/>
        </w:rPr>
        <w:t>-20</w:t>
      </w:r>
      <w:r w:rsidR="00B7622C">
        <w:rPr>
          <w:rFonts w:ascii="Arial" w:hAnsi="Arial" w:cs="Arial"/>
        </w:rPr>
        <w:t>20</w:t>
      </w:r>
      <w:r w:rsidR="00D822C3" w:rsidRPr="00472F37">
        <w:rPr>
          <w:rFonts w:ascii="Arial" w:hAnsi="Arial" w:cs="Arial"/>
        </w:rPr>
        <w:t xml:space="preserve"> Year</w:t>
      </w:r>
      <w:r w:rsidR="00B20D05">
        <w:rPr>
          <w:rFonts w:ascii="Arial" w:hAnsi="Arial" w:cs="Arial"/>
        </w:rPr>
        <w:t>.</w:t>
      </w:r>
    </w:p>
    <w:p w14:paraId="038BFB7C" w14:textId="1B113FE0" w:rsidR="00D822C3" w:rsidRDefault="00D822C3" w:rsidP="00B20D05">
      <w:pPr>
        <w:jc w:val="center"/>
        <w:rPr>
          <w:rFonts w:ascii="Arial" w:hAnsi="Arial" w:cs="Arial"/>
          <w:b/>
          <w:sz w:val="28"/>
          <w:szCs w:val="22"/>
        </w:rPr>
      </w:pPr>
      <w:r w:rsidRPr="00B20D05">
        <w:rPr>
          <w:rFonts w:ascii="Arial" w:hAnsi="Arial" w:cs="Arial"/>
          <w:b/>
          <w:sz w:val="28"/>
          <w:szCs w:val="22"/>
        </w:rPr>
        <w:t>Thank You!</w:t>
      </w:r>
    </w:p>
    <w:p w14:paraId="7FCC3B07" w14:textId="77777777" w:rsidR="00B7622C" w:rsidRPr="00B20D05" w:rsidRDefault="00B7622C" w:rsidP="00B20D05">
      <w:pPr>
        <w:jc w:val="center"/>
        <w:rPr>
          <w:rFonts w:ascii="Arial" w:hAnsi="Arial" w:cs="Arial"/>
          <w:b/>
          <w:sz w:val="28"/>
          <w:szCs w:val="22"/>
        </w:rPr>
      </w:pPr>
    </w:p>
    <w:p w14:paraId="2C3B683D" w14:textId="5A211C75" w:rsidR="00D822C3" w:rsidRDefault="00D822C3" w:rsidP="00D822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go to </w:t>
      </w:r>
      <w:hyperlink r:id="rId10" w:history="1">
        <w:r w:rsidRPr="00A81791">
          <w:rPr>
            <w:rStyle w:val="Hyperlink"/>
            <w:rFonts w:ascii="Arial" w:hAnsi="Arial" w:cs="Arial"/>
            <w:sz w:val="22"/>
            <w:szCs w:val="22"/>
          </w:rPr>
          <w:t>www.uintahffa.com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34DA8A5" w14:textId="154B8A40" w:rsidR="00B7622C" w:rsidRDefault="00B7622C" w:rsidP="00D822C3">
      <w:pPr>
        <w:jc w:val="center"/>
        <w:rPr>
          <w:rFonts w:ascii="Arial" w:hAnsi="Arial" w:cs="Arial"/>
          <w:sz w:val="22"/>
          <w:szCs w:val="22"/>
        </w:rPr>
      </w:pPr>
    </w:p>
    <w:p w14:paraId="3B24A6F3" w14:textId="77777777" w:rsidR="00B7622C" w:rsidRDefault="00B7622C" w:rsidP="00B7622C">
      <w:pPr>
        <w:sectPr w:rsidR="00B7622C" w:rsidSect="00D822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234BDE" w14:textId="16E1D555" w:rsidR="00B7622C" w:rsidRDefault="00B7622C" w:rsidP="00B7622C">
      <w:r>
        <w:t>Simplot</w:t>
      </w:r>
    </w:p>
    <w:p w14:paraId="6A3DD2FA" w14:textId="5DA046FD" w:rsidR="00B7622C" w:rsidRDefault="00B7622C" w:rsidP="00B7622C">
      <w:r>
        <w:t>Countryside Veterinarian Clinic</w:t>
      </w:r>
    </w:p>
    <w:p w14:paraId="1969FDE3" w14:textId="1BB41068" w:rsidR="00B7622C" w:rsidRPr="00417412" w:rsidRDefault="00B7622C" w:rsidP="00B7622C">
      <w:r w:rsidRPr="00417412">
        <w:t xml:space="preserve">Ashley Valley Animal </w:t>
      </w:r>
      <w:proofErr w:type="spellStart"/>
      <w:r w:rsidRPr="00417412">
        <w:t>Hopsital</w:t>
      </w:r>
      <w:proofErr w:type="spellEnd"/>
    </w:p>
    <w:p w14:paraId="0E037798" w14:textId="68D04813" w:rsidR="00B7622C" w:rsidRPr="00417412" w:rsidRDefault="00B7622C" w:rsidP="00B7622C">
      <w:r w:rsidRPr="00417412">
        <w:t>IFA</w:t>
      </w:r>
    </w:p>
    <w:p w14:paraId="7585D1C3" w14:textId="77777777" w:rsidR="00B7622C" w:rsidRDefault="00B7622C" w:rsidP="00B7622C">
      <w:r>
        <w:t>Simply Put Clothing</w:t>
      </w:r>
    </w:p>
    <w:p w14:paraId="29CD0F0A" w14:textId="77777777" w:rsidR="00B7622C" w:rsidRDefault="00B7622C" w:rsidP="00B7622C">
      <w:r>
        <w:t>Wild Mt. Jewelers</w:t>
      </w:r>
    </w:p>
    <w:p w14:paraId="3AC6CD5F" w14:textId="77777777" w:rsidR="00B7622C" w:rsidRDefault="00B7622C" w:rsidP="00B7622C">
      <w:r>
        <w:t>Crow Collectibles</w:t>
      </w:r>
    </w:p>
    <w:p w14:paraId="77C18E13" w14:textId="77777777" w:rsidR="00B7622C" w:rsidRDefault="00B7622C" w:rsidP="00B7622C">
      <w:r>
        <w:t>Gift Emporium</w:t>
      </w:r>
    </w:p>
    <w:p w14:paraId="57746391" w14:textId="77777777" w:rsidR="00B7622C" w:rsidRDefault="00B7622C" w:rsidP="00B7622C">
      <w:r>
        <w:t>Vernal Chalet</w:t>
      </w:r>
    </w:p>
    <w:p w14:paraId="271C8479" w14:textId="77777777" w:rsidR="00B7622C" w:rsidRDefault="00B7622C" w:rsidP="00B7622C">
      <w:proofErr w:type="spellStart"/>
      <w:r>
        <w:t>Krafty</w:t>
      </w:r>
      <w:proofErr w:type="spellEnd"/>
      <w:r>
        <w:t xml:space="preserve"> Stache</w:t>
      </w:r>
    </w:p>
    <w:p w14:paraId="4BDFA9CB" w14:textId="77777777" w:rsidR="00B7622C" w:rsidRDefault="00B7622C" w:rsidP="00B7622C">
      <w:r>
        <w:t>Uintah County Farm Bureau</w:t>
      </w:r>
    </w:p>
    <w:p w14:paraId="5E81A21E" w14:textId="77777777" w:rsidR="00B7622C" w:rsidRDefault="00B7622C" w:rsidP="00B7622C">
      <w:r>
        <w:t>Zoetis</w:t>
      </w:r>
    </w:p>
    <w:p w14:paraId="2E353CC7" w14:textId="77777777" w:rsidR="00B7622C" w:rsidRPr="00884C09" w:rsidRDefault="00B7622C" w:rsidP="00B7622C">
      <w:r>
        <w:t>Flat Rock Construction</w:t>
      </w:r>
    </w:p>
    <w:p w14:paraId="4B697D01" w14:textId="77777777" w:rsidR="00B7622C" w:rsidRDefault="00B7622C" w:rsidP="00B7622C">
      <w:r>
        <w:t>KVLE/KLCY Radio</w:t>
      </w:r>
    </w:p>
    <w:p w14:paraId="28ED599E" w14:textId="77777777" w:rsidR="00B7622C" w:rsidRPr="00884C09" w:rsidRDefault="00B7622C" w:rsidP="00B7622C">
      <w:r>
        <w:t>Vernal Express</w:t>
      </w:r>
    </w:p>
    <w:p w14:paraId="3493DC77" w14:textId="77777777" w:rsidR="00B7622C" w:rsidRPr="00884C09" w:rsidRDefault="00B7622C" w:rsidP="00B7622C">
      <w:r>
        <w:t>KXRQ 94.3 Radio</w:t>
      </w:r>
    </w:p>
    <w:p w14:paraId="277D8172" w14:textId="77777777" w:rsidR="00B7622C" w:rsidRPr="00884C09" w:rsidRDefault="00B7622C" w:rsidP="00B7622C">
      <w:r>
        <w:t>Red Brand Wire</w:t>
      </w:r>
    </w:p>
    <w:p w14:paraId="14DBBF71" w14:textId="77777777" w:rsidR="00B7622C" w:rsidRPr="00884C09" w:rsidRDefault="00B7622C" w:rsidP="00B7622C">
      <w:proofErr w:type="spellStart"/>
      <w:r>
        <w:t>Autozone</w:t>
      </w:r>
      <w:proofErr w:type="spellEnd"/>
    </w:p>
    <w:p w14:paraId="4D4C2166" w14:textId="77777777" w:rsidR="00B7622C" w:rsidRPr="00884C09" w:rsidRDefault="00B7622C" w:rsidP="00B7622C">
      <w:r>
        <w:t>Freddy’s</w:t>
      </w:r>
    </w:p>
    <w:p w14:paraId="7CAA2D9A" w14:textId="77777777" w:rsidR="00B7622C" w:rsidRPr="00884C09" w:rsidRDefault="00B7622C" w:rsidP="00B7622C">
      <w:r>
        <w:t>Stellar Field Services</w:t>
      </w:r>
    </w:p>
    <w:p w14:paraId="27A46E33" w14:textId="77777777" w:rsidR="00B7622C" w:rsidRPr="00884C09" w:rsidRDefault="00B7622C" w:rsidP="00B7622C">
      <w:r>
        <w:t>Farmhouse Suckers</w:t>
      </w:r>
    </w:p>
    <w:p w14:paraId="6A245ABD" w14:textId="77777777" w:rsidR="00B7622C" w:rsidRPr="00884C09" w:rsidRDefault="00B7622C" w:rsidP="00B7622C">
      <w:r>
        <w:t>Roth Bros Livestock Services</w:t>
      </w:r>
    </w:p>
    <w:p w14:paraId="0FB9F80E" w14:textId="77777777" w:rsidR="00B7622C" w:rsidRDefault="00B7622C" w:rsidP="00B7622C">
      <w:r>
        <w:t>Brandi’s Nails</w:t>
      </w:r>
    </w:p>
    <w:p w14:paraId="4D53CC17" w14:textId="77777777" w:rsidR="00B7622C" w:rsidRPr="00884C09" w:rsidRDefault="00B7622C" w:rsidP="00B7622C">
      <w:r>
        <w:t>Western Ag Credit</w:t>
      </w:r>
    </w:p>
    <w:p w14:paraId="22C96965" w14:textId="77777777" w:rsidR="00B7622C" w:rsidRPr="00884C09" w:rsidRDefault="00B7622C" w:rsidP="00B7622C">
      <w:r>
        <w:t xml:space="preserve">Ravi’s Floral’s </w:t>
      </w:r>
    </w:p>
    <w:p w14:paraId="23DD15C5" w14:textId="77777777" w:rsidR="00B7622C" w:rsidRDefault="00B7622C" w:rsidP="00B7622C">
      <w:r>
        <w:t>4 Brother’s Pizza</w:t>
      </w:r>
    </w:p>
    <w:p w14:paraId="7398E461" w14:textId="77777777" w:rsidR="00B7622C" w:rsidRDefault="00B7622C" w:rsidP="00B7622C">
      <w:r>
        <w:t>Mike Phillips</w:t>
      </w:r>
    </w:p>
    <w:p w14:paraId="4B7E57D2" w14:textId="77777777" w:rsidR="00B7622C" w:rsidRPr="00884C09" w:rsidRDefault="00B7622C" w:rsidP="00B7622C">
      <w:r>
        <w:t>DP Silver</w:t>
      </w:r>
    </w:p>
    <w:p w14:paraId="48FBF36C" w14:textId="77777777" w:rsidR="00B7622C" w:rsidRDefault="00B7622C" w:rsidP="00B7622C">
      <w:r>
        <w:t>Representative Scott Chew</w:t>
      </w:r>
    </w:p>
    <w:p w14:paraId="04B651CD" w14:textId="77777777" w:rsidR="00B7622C" w:rsidRPr="00884C09" w:rsidRDefault="00B7622C" w:rsidP="00B7622C">
      <w:r>
        <w:t>Wells Fargo</w:t>
      </w:r>
    </w:p>
    <w:p w14:paraId="616CD799" w14:textId="77777777" w:rsidR="00B7622C" w:rsidRPr="00884C09" w:rsidRDefault="00B7622C" w:rsidP="00B7622C">
      <w:r>
        <w:t>White Smiles Pediatric Dentistry</w:t>
      </w:r>
    </w:p>
    <w:p w14:paraId="2797F647" w14:textId="77777777" w:rsidR="00B7622C" w:rsidRPr="00884C09" w:rsidRDefault="00B7622C" w:rsidP="00B7622C">
      <w:proofErr w:type="spellStart"/>
      <w:r>
        <w:t>Randan</w:t>
      </w:r>
      <w:proofErr w:type="spellEnd"/>
      <w:r>
        <w:t xml:space="preserve"> Vincent</w:t>
      </w:r>
    </w:p>
    <w:p w14:paraId="0BCFD8A3" w14:textId="77777777" w:rsidR="00B7622C" w:rsidRPr="00884C09" w:rsidRDefault="00B7622C" w:rsidP="00B7622C">
      <w:r>
        <w:t>RV Bar Angus</w:t>
      </w:r>
    </w:p>
    <w:p w14:paraId="3FB6ACB2" w14:textId="77777777" w:rsidR="00B7622C" w:rsidRDefault="00B7622C" w:rsidP="00B7622C">
      <w:r>
        <w:t>Dry Fork Tack</w:t>
      </w:r>
    </w:p>
    <w:p w14:paraId="52832532" w14:textId="77777777" w:rsidR="00B7622C" w:rsidRPr="00884C09" w:rsidRDefault="00B7622C" w:rsidP="00B7622C">
      <w:r>
        <w:t>Dr. Ryan Nelson</w:t>
      </w:r>
    </w:p>
    <w:p w14:paraId="16BDE24C" w14:textId="353A5E39" w:rsidR="00B7622C" w:rsidRDefault="00B7622C" w:rsidP="00B7622C">
      <w:r>
        <w:t>Clark Hall</w:t>
      </w:r>
    </w:p>
    <w:p w14:paraId="1B3D6EAD" w14:textId="730CFA2E" w:rsidR="00417412" w:rsidRDefault="00417412" w:rsidP="00B7622C">
      <w:r>
        <w:t>NAPA Auto</w:t>
      </w:r>
    </w:p>
    <w:p w14:paraId="1E07B421" w14:textId="17FEBAFD" w:rsidR="00B7622C" w:rsidRDefault="003F2703" w:rsidP="00B7622C">
      <w:r>
        <w:t>Uintah Conference Center</w:t>
      </w:r>
    </w:p>
    <w:p w14:paraId="22582E90" w14:textId="7FE4ABAF" w:rsidR="003F2703" w:rsidRDefault="003F2703" w:rsidP="00B7622C">
      <w:r>
        <w:t>Western Park</w:t>
      </w:r>
    </w:p>
    <w:p w14:paraId="029B666B" w14:textId="21D343E7" w:rsidR="003F2703" w:rsidRDefault="003F2703" w:rsidP="00B7622C">
      <w:proofErr w:type="spellStart"/>
      <w:r>
        <w:t>Heaston</w:t>
      </w:r>
      <w:proofErr w:type="spellEnd"/>
      <w:r>
        <w:t xml:space="preserve"> Tire &amp; Wheel</w:t>
      </w:r>
    </w:p>
    <w:p w14:paraId="40E0C491" w14:textId="7F0ECB60" w:rsidR="003F2703" w:rsidRDefault="003F2703" w:rsidP="00B7622C">
      <w:r>
        <w:t>Big O Tire</w:t>
      </w:r>
    </w:p>
    <w:p w14:paraId="759D1004" w14:textId="4137C418" w:rsidR="003F2703" w:rsidRDefault="003F2703" w:rsidP="00B7622C">
      <w:r>
        <w:t>Bloomers Floral</w:t>
      </w:r>
    </w:p>
    <w:p w14:paraId="136AB5EC" w14:textId="3B2F89D6" w:rsidR="003F2703" w:rsidRDefault="003F2703" w:rsidP="00B7622C">
      <w:proofErr w:type="spellStart"/>
      <w:r>
        <w:t>Mountainland</w:t>
      </w:r>
      <w:proofErr w:type="spellEnd"/>
      <w:r>
        <w:t xml:space="preserve"> Supply Co.</w:t>
      </w:r>
    </w:p>
    <w:p w14:paraId="29C7ABCA" w14:textId="77777777" w:rsidR="003F2703" w:rsidRDefault="003F2703" w:rsidP="00B7622C">
      <w:bookmarkStart w:id="0" w:name="_GoBack"/>
      <w:bookmarkEnd w:id="0"/>
    </w:p>
    <w:p w14:paraId="2359D957" w14:textId="77777777" w:rsidR="00B7622C" w:rsidRDefault="00B7622C" w:rsidP="00B7622C"/>
    <w:p w14:paraId="24B3D6F3" w14:textId="289626C3" w:rsidR="00B7622C" w:rsidRDefault="00B7622C" w:rsidP="00B7622C">
      <w:pPr>
        <w:sectPr w:rsidR="00B7622C" w:rsidSect="00B762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723710" w14:textId="31364EE0" w:rsidR="00B7622C" w:rsidRDefault="00B7622C" w:rsidP="00B7622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7622C" w:rsidSect="00D822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B4D"/>
    <w:multiLevelType w:val="hybridMultilevel"/>
    <w:tmpl w:val="3B1E704E"/>
    <w:lvl w:ilvl="0" w:tplc="E79A8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AD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EC4A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82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C5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20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83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C4C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69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1B5702"/>
    <w:multiLevelType w:val="hybridMultilevel"/>
    <w:tmpl w:val="525CE2D6"/>
    <w:lvl w:ilvl="0" w:tplc="CDE21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CC8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34B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6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00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80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0C9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181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84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5431CA"/>
    <w:multiLevelType w:val="hybridMultilevel"/>
    <w:tmpl w:val="79483A3A"/>
    <w:lvl w:ilvl="0" w:tplc="46C68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EE5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5633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866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44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811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0C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45C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8B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6069BF"/>
    <w:multiLevelType w:val="hybridMultilevel"/>
    <w:tmpl w:val="35C8C882"/>
    <w:lvl w:ilvl="0" w:tplc="AD24F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06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645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47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61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E9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612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63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58B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B51C59"/>
    <w:multiLevelType w:val="hybridMultilevel"/>
    <w:tmpl w:val="A22A973A"/>
    <w:lvl w:ilvl="0" w:tplc="0F4AF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AE1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40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C8D1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2C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42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AC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02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62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A1B1359"/>
    <w:multiLevelType w:val="hybridMultilevel"/>
    <w:tmpl w:val="E0D4C506"/>
    <w:lvl w:ilvl="0" w:tplc="FC76E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8E0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80B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AF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C24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69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ED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CF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E1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E4A1BB5"/>
    <w:multiLevelType w:val="hybridMultilevel"/>
    <w:tmpl w:val="6A5843BA"/>
    <w:lvl w:ilvl="0" w:tplc="96F0F1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48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0B4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C8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5EA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C2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2D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1A42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20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DC02A4B"/>
    <w:multiLevelType w:val="hybridMultilevel"/>
    <w:tmpl w:val="5C78EB4E"/>
    <w:lvl w:ilvl="0" w:tplc="C3008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EBC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08B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A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A56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A01C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DA6C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0F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81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F8936E3"/>
    <w:multiLevelType w:val="hybridMultilevel"/>
    <w:tmpl w:val="D46A8FAC"/>
    <w:lvl w:ilvl="0" w:tplc="48BA8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ACA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46FD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100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445E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64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A5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6C7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0B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8BF1045"/>
    <w:multiLevelType w:val="hybridMultilevel"/>
    <w:tmpl w:val="CF56C4CE"/>
    <w:lvl w:ilvl="0" w:tplc="AB8458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5A4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6CC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40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2CEC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A5A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86D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2C4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6C3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D975AB8"/>
    <w:multiLevelType w:val="hybridMultilevel"/>
    <w:tmpl w:val="1776838C"/>
    <w:lvl w:ilvl="0" w:tplc="129EA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85F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85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E6D3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A6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289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CC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F095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A3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E5F46A5"/>
    <w:multiLevelType w:val="hybridMultilevel"/>
    <w:tmpl w:val="CB46CDAE"/>
    <w:lvl w:ilvl="0" w:tplc="158AD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727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A7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CDB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C6B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2A3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A9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414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9E9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FD10EB9"/>
    <w:multiLevelType w:val="hybridMultilevel"/>
    <w:tmpl w:val="DEBA4798"/>
    <w:lvl w:ilvl="0" w:tplc="124C6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AA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C6D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BEF9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EF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4A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21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05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24E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BAA21CD"/>
    <w:multiLevelType w:val="hybridMultilevel"/>
    <w:tmpl w:val="F2508030"/>
    <w:lvl w:ilvl="0" w:tplc="3A8A3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525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0C8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227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32A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841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84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A5D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82F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C0E0085"/>
    <w:multiLevelType w:val="hybridMultilevel"/>
    <w:tmpl w:val="22BCF7B2"/>
    <w:lvl w:ilvl="0" w:tplc="32A0B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A2F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EF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C3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46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C085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6AD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C1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A01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0B"/>
    <w:rsid w:val="0001435E"/>
    <w:rsid w:val="00125A59"/>
    <w:rsid w:val="001962A0"/>
    <w:rsid w:val="00204793"/>
    <w:rsid w:val="002219F2"/>
    <w:rsid w:val="002B120D"/>
    <w:rsid w:val="002B138B"/>
    <w:rsid w:val="003160CA"/>
    <w:rsid w:val="00353F05"/>
    <w:rsid w:val="003A4F24"/>
    <w:rsid w:val="003D1F84"/>
    <w:rsid w:val="003E233E"/>
    <w:rsid w:val="003F2703"/>
    <w:rsid w:val="00412E0B"/>
    <w:rsid w:val="004167E9"/>
    <w:rsid w:val="00417412"/>
    <w:rsid w:val="00472F37"/>
    <w:rsid w:val="004B35A8"/>
    <w:rsid w:val="004F2D9C"/>
    <w:rsid w:val="004F5437"/>
    <w:rsid w:val="00504236"/>
    <w:rsid w:val="00526214"/>
    <w:rsid w:val="00534BBE"/>
    <w:rsid w:val="005E19C5"/>
    <w:rsid w:val="006665A1"/>
    <w:rsid w:val="006D1564"/>
    <w:rsid w:val="0072307A"/>
    <w:rsid w:val="00840F57"/>
    <w:rsid w:val="00945C80"/>
    <w:rsid w:val="009D6CF9"/>
    <w:rsid w:val="00A36D22"/>
    <w:rsid w:val="00AC6D39"/>
    <w:rsid w:val="00B10DE5"/>
    <w:rsid w:val="00B20D05"/>
    <w:rsid w:val="00B448BD"/>
    <w:rsid w:val="00B7622C"/>
    <w:rsid w:val="00BB7D3E"/>
    <w:rsid w:val="00BF116D"/>
    <w:rsid w:val="00C73B6B"/>
    <w:rsid w:val="00C748E6"/>
    <w:rsid w:val="00CC53C8"/>
    <w:rsid w:val="00CC6250"/>
    <w:rsid w:val="00CE6313"/>
    <w:rsid w:val="00D03082"/>
    <w:rsid w:val="00D10B9F"/>
    <w:rsid w:val="00D52B87"/>
    <w:rsid w:val="00D822C3"/>
    <w:rsid w:val="00DB37DA"/>
    <w:rsid w:val="00E26A0D"/>
    <w:rsid w:val="00E72F88"/>
    <w:rsid w:val="00E758D1"/>
    <w:rsid w:val="00F22A01"/>
    <w:rsid w:val="00FF053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2EDE"/>
  <w15:docId w15:val="{A5F56423-3D3D-486A-9D39-6D1F4011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E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A8"/>
    <w:rPr>
      <w:rFonts w:ascii="Tahoma" w:eastAsia="Times New Roman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01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9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3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1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8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3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38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40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2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9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0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01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6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25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4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2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uintahff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D03D91ECCB045A98547CC4F356691" ma:contentTypeVersion="10" ma:contentTypeDescription="Create a new document." ma:contentTypeScope="" ma:versionID="cc0375430c528e912b4ce64ec85344e8">
  <xsd:schema xmlns:xsd="http://www.w3.org/2001/XMLSchema" xmlns:xs="http://www.w3.org/2001/XMLSchema" xmlns:p="http://schemas.microsoft.com/office/2006/metadata/properties" xmlns:ns3="761581f0-09ea-4607-b0f1-c40ad52e65b3" targetNamespace="http://schemas.microsoft.com/office/2006/metadata/properties" ma:root="true" ma:fieldsID="63a9397744d7ec0f10172b77d097e867" ns3:_="">
    <xsd:import namespace="761581f0-09ea-4607-b0f1-c40ad52e6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581f0-09ea-4607-b0f1-c40ad52e6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527C1-93E4-4E6C-9B7A-10DA42B99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98E12-CC25-436C-9D46-886BE9352BD9}">
  <ds:schemaRefs>
    <ds:schemaRef ds:uri="http://schemas.microsoft.com/office/2006/documentManagement/types"/>
    <ds:schemaRef ds:uri="http://schemas.microsoft.com/office/2006/metadata/properties"/>
    <ds:schemaRef ds:uri="761581f0-09ea-4607-b0f1-c40ad52e65b3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3D694C-16C2-41FA-A639-A278D328D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581f0-09ea-4607-b0f1-c40ad52e6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FE1DD-195B-47A8-850F-B6C81FE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David Wilson</cp:lastModifiedBy>
  <cp:revision>4</cp:revision>
  <cp:lastPrinted>2012-08-02T17:01:00Z</cp:lastPrinted>
  <dcterms:created xsi:type="dcterms:W3CDTF">2020-02-23T21:11:00Z</dcterms:created>
  <dcterms:modified xsi:type="dcterms:W3CDTF">2020-03-03T14:32:00Z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0x010100B0ED03D91ECCB045A98547CC4F356691</vt:lpwstr>
  </property>
</Properties>
</file>